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default" w:ascii="Arial" w:hAnsi="Arial" w:eastAsia="SimSun" w:cs="Arial"/>
          <w:b/>
          <w:bCs w:val="0"/>
          <w:sz w:val="28"/>
          <w:szCs w:val="28"/>
          <w:lang w:eastAsia="zh-CN"/>
        </w:rPr>
      </w:pPr>
      <w:bookmarkStart w:id="0" w:name="_hrksn4ru5jei" w:colFirst="0" w:colLast="0"/>
      <w:bookmarkEnd w:id="0"/>
      <w:r>
        <w:rPr>
          <w:rFonts w:hint="default" w:ascii="Arial" w:hAnsi="Arial" w:cs="Arial"/>
          <w:b/>
          <w:bCs w:val="0"/>
          <w:sz w:val="28"/>
          <w:szCs w:val="28"/>
          <w:rtl w:val="0"/>
        </w:rPr>
        <w:t xml:space="preserve">Phys 629 Homework </w:t>
      </w:r>
      <w:r>
        <w:rPr>
          <w:rFonts w:hint="default" w:ascii="Arial" w:hAnsi="Arial" w:eastAsia="SimSun" w:cs="Arial"/>
          <w:b/>
          <w:bCs w:val="0"/>
          <w:sz w:val="28"/>
          <w:szCs w:val="28"/>
          <w:rtl w:val="0"/>
          <w:lang w:val="en-US" w:eastAsia="zh-CN"/>
        </w:rPr>
        <w:t>#2</w:t>
      </w:r>
      <w:r>
        <w:rPr>
          <w:rFonts w:hint="default" w:ascii="Arial" w:hAnsi="Arial" w:cs="Arial"/>
          <w:b/>
          <w:bCs w:val="0"/>
          <w:sz w:val="28"/>
          <w:szCs w:val="28"/>
          <w:rtl w:val="0"/>
        </w:rPr>
        <w:t xml:space="preserve"> Fluid </w:t>
      </w:r>
      <w:r>
        <w:rPr>
          <w:rFonts w:hint="default" w:ascii="Arial" w:hAnsi="Arial" w:eastAsia="SimSun" w:cs="Arial"/>
          <w:b/>
          <w:bCs w:val="0"/>
          <w:sz w:val="28"/>
          <w:szCs w:val="28"/>
          <w:rtl w:val="0"/>
          <w:lang w:val="en-US" w:eastAsia="zh-CN"/>
        </w:rPr>
        <w:t>Statics</w:t>
      </w:r>
    </w:p>
    <w:p>
      <w:pPr>
        <w:rPr>
          <w:rFonts w:hint="default" w:ascii="Arial" w:hAnsi="Arial" w:eastAsia="Arial" w:cs="Arial"/>
          <w:sz w:val="24"/>
          <w:szCs w:val="24"/>
          <w:rtl w:val="0"/>
        </w:rPr>
      </w:pPr>
      <w:r>
        <w:rPr>
          <w:rFonts w:hint="default" w:ascii="Arial" w:hAnsi="Arial" w:eastAsia="Arial" w:cs="Arial"/>
          <w:sz w:val="24"/>
          <w:szCs w:val="24"/>
          <w:rtl w:val="0"/>
        </w:rPr>
        <w:t xml:space="preserve">Name: </w:t>
      </w:r>
    </w:p>
    <w:p>
      <w:pPr>
        <w:pStyle w:val="4"/>
        <w:rPr>
          <w:rFonts w:hint="default" w:ascii="Arial" w:hAnsi="Arial" w:cs="Arial"/>
          <w:b/>
        </w:rPr>
      </w:pPr>
      <w:bookmarkStart w:id="1" w:name="_sqlot5plqynn" w:colFirst="0" w:colLast="0"/>
      <w:bookmarkEnd w:id="1"/>
      <w:r>
        <w:rPr>
          <w:rFonts w:hint="default" w:ascii="Arial" w:hAnsi="Arial" w:cs="Arial"/>
          <w:rtl w:val="0"/>
        </w:rPr>
        <w:t>Pressure Variation</w:t>
      </w:r>
      <w:r>
        <w:rPr>
          <w:rFonts w:hint="eastAsia" w:eastAsia="SimSun" w:cs="Arial"/>
          <w:rtl w:val="0"/>
          <w:lang w:val="en-US" w:eastAsia="zh-CN"/>
        </w:rPr>
        <w:t xml:space="preserve"> in a Fluid </w:t>
      </w:r>
      <w:r>
        <w:rPr>
          <w:rFonts w:hint="default" w:ascii="Arial" w:hAnsi="Arial" w:cs="Arial"/>
          <w:rtl w:val="0"/>
        </w:rPr>
        <w:t>at Rest</w:t>
      </w:r>
    </w:p>
    <w:p>
      <w:pPr>
        <w:numPr>
          <w:ilvl w:val="0"/>
          <w:numId w:val="1"/>
        </w:numPr>
        <w:rPr>
          <w:rFonts w:hint="default" w:ascii="Arial" w:hAnsi="Arial" w:cs="Arial"/>
          <w:rtl w:val="0"/>
        </w:rPr>
      </w:pPr>
      <w:r>
        <w:rPr>
          <w:rFonts w:hint="default" w:ascii="Arial" w:hAnsi="Arial" w:cs="Arial"/>
          <w:rtl w:val="0"/>
        </w:rPr>
        <w:t>A closed, 5-m-tall tank is filled with water to a depth of 4 m.</w:t>
      </w:r>
      <w:r>
        <w:rPr>
          <w:rFonts w:hint="eastAsia" w:ascii="Arial" w:hAnsi="Arial" w:cs="Arial"/>
          <w:rtl w:val="0"/>
          <w:lang w:val="en-US" w:eastAsia="zh-CN"/>
        </w:rPr>
        <w:t xml:space="preserve"> </w:t>
      </w:r>
      <w:r>
        <w:rPr>
          <w:rFonts w:hint="default" w:ascii="Arial" w:hAnsi="Arial" w:cs="Arial"/>
          <w:rtl w:val="0"/>
        </w:rPr>
        <w:t>The top portion of the tank is filled with air which, as indicated by</w:t>
      </w:r>
      <w:r>
        <w:rPr>
          <w:rFonts w:hint="eastAsia" w:ascii="Arial" w:hAnsi="Arial" w:cs="Arial"/>
          <w:rtl w:val="0"/>
          <w:lang w:val="en-US" w:eastAsia="zh-CN"/>
        </w:rPr>
        <w:t xml:space="preserve"> </w:t>
      </w:r>
      <w:r>
        <w:rPr>
          <w:rFonts w:hint="default" w:ascii="Arial" w:hAnsi="Arial" w:cs="Arial"/>
          <w:rtl w:val="0"/>
        </w:rPr>
        <w:t>a pressure gage at the top of the tank, is at a pressure of 20 kPa.</w:t>
      </w:r>
      <w:r>
        <w:rPr>
          <w:rFonts w:hint="eastAsia" w:ascii="Arial" w:hAnsi="Arial" w:cs="Arial"/>
          <w:rtl w:val="0"/>
          <w:lang w:val="en-US" w:eastAsia="zh-CN"/>
        </w:rPr>
        <w:t xml:space="preserve"> </w:t>
      </w:r>
      <w:r>
        <w:rPr>
          <w:rFonts w:hint="default" w:ascii="Arial" w:hAnsi="Arial" w:cs="Arial"/>
          <w:rtl w:val="0"/>
        </w:rPr>
        <w:t>Determine the pressure that the water exerts on the bottom of the</w:t>
      </w:r>
      <w:r>
        <w:rPr>
          <w:rFonts w:hint="eastAsia" w:ascii="Arial" w:hAnsi="Arial" w:cs="Arial"/>
          <w:rtl w:val="0"/>
          <w:lang w:val="en-US" w:eastAsia="zh-CN"/>
        </w:rPr>
        <w:t xml:space="preserve"> </w:t>
      </w:r>
      <w:r>
        <w:rPr>
          <w:rFonts w:hint="default" w:ascii="Arial" w:hAnsi="Arial" w:cs="Arial"/>
          <w:rtl w:val="0"/>
        </w:rPr>
        <w:t>tank.</w:t>
      </w:r>
    </w:p>
    <w:p>
      <w:pPr>
        <w:numPr>
          <w:ilvl w:val="0"/>
          <w:numId w:val="0"/>
        </w:numPr>
        <w:rPr>
          <w:rFonts w:hint="default" w:ascii="Arial" w:hAnsi="Arial" w:cs="Arial"/>
          <w:rtl w:val="0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rtl w:val="0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rtl w:val="0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rtl w:val="0"/>
        </w:rPr>
      </w:pPr>
    </w:p>
    <w:p>
      <w:pPr>
        <w:pStyle w:val="4"/>
        <w:rPr>
          <w:rFonts w:hint="eastAsia" w:ascii="Arial" w:hAnsi="Arial" w:eastAsia="SimSun" w:cs="Arial"/>
          <w:lang w:val="en-US" w:eastAsia="zh-CN"/>
        </w:rPr>
      </w:pPr>
      <w:bookmarkStart w:id="2" w:name="_6bwurnir7n5q" w:colFirst="0" w:colLast="0"/>
      <w:bookmarkEnd w:id="2"/>
      <w:r>
        <w:rPr>
          <w:rFonts w:hint="eastAsia" w:eastAsia="SimSun" w:cs="Arial"/>
          <w:rtl w:val="0"/>
          <w:lang w:val="en-US" w:eastAsia="zh-CN"/>
        </w:rPr>
        <w:t>Pressure Measurement, Manometer, and U-Tubes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In 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the following figure,</w:t>
      </w:r>
      <w:r>
        <w:rPr>
          <w:rFonts w:hint="default" w:ascii="Arial" w:hAnsi="Arial" w:eastAsia="Times New Roman" w:cs="Arial"/>
          <w:sz w:val="24"/>
          <w:szCs w:val="24"/>
        </w:rPr>
        <w:t xml:space="preserve"> pipe A contains gasoline (SG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=</w:t>
      </w:r>
      <w:r>
        <w:rPr>
          <w:rFonts w:hint="default" w:ascii="Arial" w:hAnsi="Arial" w:eastAsia="Times New Roman" w:cs="Arial"/>
          <w:sz w:val="24"/>
          <w:szCs w:val="24"/>
        </w:rPr>
        <w:t xml:space="preserve"> 0.7), pipe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 xml:space="preserve">B contains oil (SG 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=</w:t>
      </w:r>
      <w:r>
        <w:rPr>
          <w:rFonts w:hint="default" w:ascii="Arial" w:hAnsi="Arial" w:eastAsia="Times New Roman" w:cs="Arial"/>
          <w:sz w:val="24"/>
          <w:szCs w:val="24"/>
        </w:rPr>
        <w:t xml:space="preserve"> 0.9), and the manometer fluid is mercury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(SG = 13.6)</w:t>
      </w:r>
      <w:r>
        <w:rPr>
          <w:rFonts w:hint="default" w:ascii="Arial" w:hAnsi="Arial" w:eastAsia="Times New Roman" w:cs="Arial"/>
          <w:sz w:val="24"/>
          <w:szCs w:val="24"/>
        </w:rPr>
        <w:t>.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The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initial differential reading is 0.30 m as shown.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Determine the new differential reading if the pressure in pipe A is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 xml:space="preserve">decreased 25 kPa, and the pressure in pipe B remains constant. </w:t>
      </w:r>
    </w:p>
    <w:p>
      <w:pPr>
        <w:ind w:left="0" w:leftChars="0"/>
        <w:jc w:val="right"/>
        <w:rPr>
          <w:rFonts w:hint="default" w:ascii="Arial" w:hAnsi="Arial" w:eastAsia="Times New Roman" w:cs="Arial"/>
          <w:sz w:val="24"/>
          <w:szCs w:val="24"/>
        </w:rPr>
      </w:pPr>
      <w:r>
        <w:drawing>
          <wp:inline distT="0" distB="0" distL="114300" distR="114300">
            <wp:extent cx="1929765" cy="1539875"/>
            <wp:effectExtent l="0" t="0" r="13335" b="317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SimSu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</w:rPr>
        <w:t>A piston having a cross-sectional area of 0.0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Times New Roman" w:cs="Arial"/>
          <w:sz w:val="24"/>
          <w:szCs w:val="24"/>
        </w:rPr>
        <w:t xml:space="preserve"> m</w:t>
      </w:r>
      <w:r>
        <w:rPr>
          <w:rFonts w:hint="default" w:ascii="Arial" w:hAnsi="Arial" w:eastAsia="Times New Roman" w:cs="Arial"/>
          <w:sz w:val="24"/>
          <w:szCs w:val="24"/>
          <w:vertAlign w:val="superscript"/>
        </w:rPr>
        <w:t>2</w:t>
      </w:r>
      <w:r>
        <w:rPr>
          <w:rFonts w:hint="default" w:ascii="Arial" w:hAnsi="Arial" w:eastAsia="Times New Roman" w:cs="Arial"/>
          <w:sz w:val="24"/>
          <w:szCs w:val="24"/>
        </w:rPr>
        <w:t xml:space="preserve"> is located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 xml:space="preserve">in a cylinder containing water as shown in 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the following f</w:t>
      </w:r>
      <w:r>
        <w:rPr>
          <w:rFonts w:hint="default" w:ascii="Arial" w:hAnsi="Arial" w:eastAsia="Times New Roman" w:cs="Arial"/>
          <w:sz w:val="24"/>
          <w:szCs w:val="24"/>
        </w:rPr>
        <w:t>ig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ure</w:t>
      </w:r>
      <w:r>
        <w:rPr>
          <w:rFonts w:hint="default" w:ascii="Arial" w:hAnsi="Arial" w:eastAsia="Times New Roman" w:cs="Arial"/>
          <w:sz w:val="24"/>
          <w:szCs w:val="24"/>
        </w:rPr>
        <w:t>. An open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U-tube manometer is connected to the cylinder as shown. For h</w:t>
      </w:r>
      <w:r>
        <w:rPr>
          <w:rFonts w:hint="default" w:ascii="Arial" w:hAnsi="Arial" w:eastAsia="Times New Roman" w:cs="Arial"/>
          <w:sz w:val="24"/>
          <w:szCs w:val="24"/>
          <w:vertAlign w:val="subscript"/>
        </w:rPr>
        <w:t>1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= 5</w:t>
      </w:r>
      <w:r>
        <w:rPr>
          <w:rFonts w:hint="default" w:ascii="Arial" w:hAnsi="Arial" w:eastAsia="Times New Roman" w:cs="Arial"/>
          <w:sz w:val="24"/>
          <w:szCs w:val="24"/>
        </w:rPr>
        <w:t xml:space="preserve">0 mm and h 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= </w:t>
      </w:r>
      <w:r>
        <w:rPr>
          <w:rFonts w:hint="default" w:ascii="Arial" w:hAnsi="Arial" w:eastAsia="Times New Roman" w:cs="Arial"/>
          <w:sz w:val="24"/>
          <w:szCs w:val="24"/>
        </w:rPr>
        <w:t xml:space="preserve">100 mm, what is the value of the applied force, 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P</w:t>
      </w:r>
      <w:r>
        <w:rPr>
          <w:rFonts w:hint="default" w:ascii="Arial" w:hAnsi="Arial" w:eastAsia="Times New Roman" w:cs="Arial"/>
          <w:sz w:val="24"/>
          <w:szCs w:val="24"/>
        </w:rPr>
        <w:t>,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acting on the piston? The weight of the piston is negligible.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The specific gravity for mercury is 13.6.</w:t>
      </w:r>
    </w:p>
    <w:p>
      <w:pPr>
        <w:jc w:val="right"/>
      </w:pPr>
      <w:r>
        <w:drawing>
          <wp:inline distT="0" distB="0" distL="114300" distR="114300">
            <wp:extent cx="2230755" cy="1532255"/>
            <wp:effectExtent l="0" t="0" r="17145" b="1079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3" w:name="_GoBack"/>
      <w:bookmarkEnd w:id="3"/>
    </w:p>
    <w:p/>
    <w:p/>
    <w:p>
      <w:pPr>
        <w:pStyle w:val="4"/>
        <w:rPr>
          <w:rFonts w:hint="eastAsia" w:ascii="Arial" w:hAnsi="Arial" w:eastAsia="SimSun" w:cs="Arial"/>
          <w:sz w:val="24"/>
          <w:szCs w:val="24"/>
          <w:lang w:val="en-US" w:eastAsia="zh-CN"/>
        </w:rPr>
      </w:pPr>
      <w:r>
        <w:rPr>
          <w:rFonts w:hint="eastAsia" w:eastAsia="SimSun" w:cs="Arial"/>
          <w:rtl w:val="0"/>
          <w:lang w:val="en-US" w:eastAsia="zh-CN"/>
        </w:rPr>
        <w:t>Buoyancy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SimSun" w:cs="Arial"/>
          <w:sz w:val="24"/>
          <w:szCs w:val="24"/>
          <w:lang w:val="en-US" w:eastAsia="zh-CN"/>
        </w:rPr>
      </w:pPr>
      <w:r>
        <w:rPr>
          <w:rFonts w:hint="default" w:ascii="Arial" w:hAnsi="Arial" w:eastAsia="Times New Roman" w:cs="Arial"/>
          <w:sz w:val="24"/>
          <w:szCs w:val="24"/>
        </w:rPr>
        <w:t xml:space="preserve">An irregularly shaped piece of a solid material weighs 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10 N</w:t>
      </w:r>
      <w:r>
        <w:rPr>
          <w:rFonts w:hint="default" w:ascii="Arial" w:hAnsi="Arial" w:eastAsia="Times New Roman" w:cs="Arial"/>
          <w:sz w:val="24"/>
          <w:szCs w:val="24"/>
        </w:rPr>
        <w:t xml:space="preserve"> in air and 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8 N</w:t>
      </w:r>
      <w:r>
        <w:rPr>
          <w:rFonts w:hint="default" w:ascii="Arial" w:hAnsi="Arial" w:eastAsia="Times New Roman" w:cs="Arial"/>
          <w:sz w:val="24"/>
          <w:szCs w:val="24"/>
        </w:rPr>
        <w:t xml:space="preserve"> when completely submerged in water. Determine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the density of the material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. 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4"/>
        <w:rPr>
          <w:rFonts w:hint="eastAsia" w:ascii="Arial" w:hAnsi="Arial" w:eastAsia="SimSun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rtl w:val="0"/>
        </w:rPr>
        <w:t xml:space="preserve">Pressure Variation in </w:t>
      </w:r>
      <w:r>
        <w:rPr>
          <w:rFonts w:hint="eastAsia" w:eastAsia="SimSun" w:cs="Arial"/>
          <w:rtl w:val="0"/>
          <w:lang w:val="en-US" w:eastAsia="zh-CN"/>
        </w:rPr>
        <w:t>Rigid-Body Motion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The open U-tube is partially filled with a liquid.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When this device is accelerated with a horizontal acceleration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i/>
          <w:iCs/>
          <w:sz w:val="24"/>
          <w:szCs w:val="24"/>
        </w:rPr>
        <w:t>a</w:t>
      </w:r>
      <w:r>
        <w:rPr>
          <w:rFonts w:hint="default" w:ascii="Arial" w:hAnsi="Arial" w:eastAsia="Times New Roman" w:cs="Arial"/>
          <w:sz w:val="24"/>
          <w:szCs w:val="24"/>
        </w:rPr>
        <w:t xml:space="preserve">, a differential reading h 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= 2.5 cm </w:t>
      </w:r>
      <w:r>
        <w:rPr>
          <w:rFonts w:hint="default" w:ascii="Arial" w:hAnsi="Arial" w:eastAsia="Times New Roman" w:cs="Arial"/>
          <w:sz w:val="24"/>
          <w:szCs w:val="24"/>
        </w:rPr>
        <w:t>develops between the manometer legs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which are spaced a distance apart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en-US" w:eastAsia="zh-CN"/>
        </w:rPr>
        <w:t>l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= 5 cm</w:t>
      </w:r>
      <w:r>
        <w:rPr>
          <w:rFonts w:hint="default" w:ascii="Arial" w:hAnsi="Arial" w:eastAsia="Times New Roman" w:cs="Arial"/>
          <w:sz w:val="24"/>
          <w:szCs w:val="24"/>
        </w:rPr>
        <w:t>. Determine the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acceleration of </w:t>
      </w:r>
      <w:r>
        <w:rPr>
          <w:rFonts w:hint="default" w:ascii="Arial" w:hAnsi="Arial" w:eastAsia="Times New Roman" w:cs="Arial"/>
          <w:sz w:val="24"/>
          <w:szCs w:val="24"/>
        </w:rPr>
        <w:t>a.</w:t>
      </w:r>
    </w:p>
    <w:p>
      <w:pPr>
        <w:jc w:val="right"/>
        <w:rPr>
          <w:rFonts w:hint="default" w:ascii="Arial" w:hAnsi="Arial" w:eastAsia="Times New Roman" w:cs="Arial"/>
          <w:sz w:val="24"/>
          <w:szCs w:val="24"/>
        </w:rPr>
      </w:pPr>
      <w:r>
        <w:drawing>
          <wp:inline distT="0" distB="0" distL="114300" distR="114300">
            <wp:extent cx="1552575" cy="1518285"/>
            <wp:effectExtent l="0" t="0" r="9525" b="571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2240" w:h="15840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ntium Book Bas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F3589"/>
    <w:multiLevelType w:val="singleLevel"/>
    <w:tmpl w:val="817F3589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E4F4800"/>
    <w:rsid w:val="27D91541"/>
    <w:rsid w:val="4290559C"/>
    <w:rsid w:val="592E55AB"/>
    <w:rsid w:val="5A3544C8"/>
    <w:rsid w:val="73D21FE8"/>
    <w:rsid w:val="763D4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</w:pPr>
    <w:rPr>
      <w:rFonts w:asciiTheme="minorHAnsi" w:hAnsiTheme="minorHAnsi" w:eastAsiaTheme="minorEastAsia" w:cstheme="minorBidi"/>
      <w:sz w:val="24"/>
      <w:szCs w:val="24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200"/>
    </w:pPr>
    <w:rPr>
      <w:rFonts w:ascii="Gentium Book Basic" w:hAnsi="Gentium Book Basic" w:eastAsia="Gentium Book Basic" w:cs="Gentium Book Basic"/>
      <w:b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360" w:after="200"/>
    </w:pPr>
    <w:rPr>
      <w:rFonts w:ascii="Gentium Book Basic" w:hAnsi="Gentium Book Basic" w:eastAsia="Gentium Book Basic" w:cs="Gentium Book Basic"/>
      <w:b/>
      <w:sz w:val="24"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/>
    </w:pPr>
    <w:rPr>
      <w:rFonts w:ascii="Arial" w:hAnsi="Arial" w:eastAsia="Arial" w:cs="Arial"/>
      <w:b/>
      <w:i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jc w:val="center"/>
    </w:pPr>
    <w:rPr>
      <w:rFonts w:ascii="Arial" w:hAnsi="Arial" w:eastAsia="Arial" w:cs="Arial"/>
      <w:b/>
      <w:sz w:val="32"/>
      <w:szCs w:val="3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295</Words>
  <Characters>1320</Characters>
  <TotalTime>1</TotalTime>
  <ScaleCrop>false</ScaleCrop>
  <LinksUpToDate>false</LinksUpToDate>
  <CharactersWithSpaces>1605</CharactersWithSpaces>
  <Application>WPS Office_10.2.0.7587_F1E327BC-269C-435d-A152-05C5408002CA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2020-01-27T06:14:00Z</dcterms:created>
  <dc:creator>Zou</dc:creator>
  <cp:lastModifiedBy>Zou</cp:lastModifiedBy>
  <dcterms:modified xsi:type="dcterms:W3CDTF">2020-02-07T19:25:10Z</dcterms:modified>
  <dc:title>Phys 629 Homework #1 Fluid Properties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